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98" w:rsidRDefault="000B2798">
      <w:pPr>
        <w:rPr>
          <w:b/>
          <w:sz w:val="20"/>
          <w:szCs w:val="20"/>
          <w:u w:val="single"/>
        </w:rPr>
      </w:pPr>
    </w:p>
    <w:p w:rsidR="000B2798" w:rsidRDefault="000B2798">
      <w:pPr>
        <w:rPr>
          <w:b/>
          <w:sz w:val="20"/>
          <w:szCs w:val="20"/>
          <w:u w:val="single"/>
        </w:rPr>
      </w:pPr>
    </w:p>
    <w:p w:rsidR="00DA22D2" w:rsidRPr="000B2798" w:rsidRDefault="005A15F0">
      <w:pPr>
        <w:rPr>
          <w:sz w:val="20"/>
          <w:szCs w:val="20"/>
        </w:rPr>
      </w:pPr>
      <w:r w:rsidRPr="000B2798">
        <w:rPr>
          <w:b/>
          <w:sz w:val="20"/>
          <w:szCs w:val="20"/>
          <w:u w:val="single"/>
        </w:rPr>
        <w:t>Whistleblower Policy</w:t>
      </w:r>
    </w:p>
    <w:p w:rsidR="005A15F0" w:rsidRPr="000B2798" w:rsidRDefault="005A15F0">
      <w:pPr>
        <w:rPr>
          <w:sz w:val="20"/>
          <w:szCs w:val="20"/>
        </w:rPr>
      </w:pPr>
      <w:r w:rsidRPr="000B2798">
        <w:rPr>
          <w:sz w:val="20"/>
          <w:szCs w:val="20"/>
        </w:rPr>
        <w:tab/>
      </w:r>
      <w:r w:rsidR="00A74CC4" w:rsidRPr="000B2798">
        <w:rPr>
          <w:sz w:val="20"/>
          <w:szCs w:val="20"/>
        </w:rPr>
        <w:t>In</w:t>
      </w:r>
      <w:r w:rsidRPr="000B2798">
        <w:rPr>
          <w:sz w:val="20"/>
          <w:szCs w:val="20"/>
        </w:rPr>
        <w:t xml:space="preserve"> order to further encourage responsible governance of the agency, the Barry and Florence Friedberg Jewish Community Center, Inc. </w:t>
      </w:r>
      <w:r w:rsidR="00A74CC4" w:rsidRPr="000B2798">
        <w:rPr>
          <w:sz w:val="20"/>
          <w:szCs w:val="20"/>
        </w:rPr>
        <w:t xml:space="preserve">(DBA: Friedberg JCC), </w:t>
      </w:r>
      <w:r w:rsidRPr="000B2798">
        <w:rPr>
          <w:sz w:val="20"/>
          <w:szCs w:val="20"/>
        </w:rPr>
        <w:t xml:space="preserve">has implemented the following procedure for employees who reasonably believe a policy, practice or activity of the Friedberg JCC is in violation of a law, rule, regulation or clear mandate of public policy, including but not limited to, those activities relating to the financial practices of the agency. </w:t>
      </w:r>
    </w:p>
    <w:p w:rsidR="005A15F0" w:rsidRPr="000B2798" w:rsidRDefault="005A15F0" w:rsidP="005A15F0">
      <w:pPr>
        <w:rPr>
          <w:sz w:val="20"/>
          <w:szCs w:val="20"/>
        </w:rPr>
      </w:pPr>
      <w:r w:rsidRPr="000B2798">
        <w:rPr>
          <w:sz w:val="20"/>
          <w:szCs w:val="20"/>
        </w:rPr>
        <w:tab/>
        <w:t xml:space="preserve">If any employee reasonably believes a policy, practice, or activity of the Friedberg JCC is </w:t>
      </w:r>
      <w:r w:rsidR="009A7E63">
        <w:rPr>
          <w:sz w:val="20"/>
          <w:szCs w:val="20"/>
        </w:rPr>
        <w:t>in</w:t>
      </w:r>
      <w:r w:rsidRPr="000B2798">
        <w:rPr>
          <w:sz w:val="20"/>
          <w:szCs w:val="20"/>
        </w:rPr>
        <w:t xml:space="preserve"> violation of a federal, state or local law, rule, r</w:t>
      </w:r>
      <w:r w:rsidR="009A7E63">
        <w:rPr>
          <w:sz w:val="20"/>
          <w:szCs w:val="20"/>
        </w:rPr>
        <w:t>egulation, or a clear mandate of</w:t>
      </w:r>
      <w:r w:rsidRPr="000B2798">
        <w:rPr>
          <w:sz w:val="20"/>
          <w:szCs w:val="20"/>
        </w:rPr>
        <w:t xml:space="preserve"> public policy, the Friedberg JCC strongly encourages the employee to forward such concerns to the employee’s immediate supervisor. </w:t>
      </w:r>
      <w:r w:rsidR="009A7E63">
        <w:rPr>
          <w:sz w:val="20"/>
          <w:szCs w:val="20"/>
        </w:rPr>
        <w:t xml:space="preserve"> </w:t>
      </w:r>
      <w:r w:rsidRPr="000B2798">
        <w:rPr>
          <w:sz w:val="20"/>
          <w:szCs w:val="20"/>
        </w:rPr>
        <w:t>If the matter is not resolved as a result of those discussions or if the employee does not feel comfortable discussing the issue with his/her immediate supervisor, the employee should contact his/her Department Head.</w:t>
      </w:r>
      <w:r w:rsidR="009A7E63">
        <w:rPr>
          <w:sz w:val="20"/>
          <w:szCs w:val="20"/>
        </w:rPr>
        <w:t xml:space="preserve"> </w:t>
      </w:r>
      <w:r w:rsidRPr="000B2798">
        <w:rPr>
          <w:sz w:val="20"/>
          <w:szCs w:val="20"/>
        </w:rPr>
        <w:t xml:space="preserve"> If the matter is not resolved as a result of those discussions or if the employee does not feel comfortable discussing the issue with the employee’s Department Head, the employee should contact the Chief Operating Officer.</w:t>
      </w:r>
      <w:r w:rsidR="009A7E63">
        <w:rPr>
          <w:sz w:val="20"/>
          <w:szCs w:val="20"/>
        </w:rPr>
        <w:t xml:space="preserve"> </w:t>
      </w:r>
      <w:r w:rsidRPr="000B2798">
        <w:rPr>
          <w:sz w:val="20"/>
          <w:szCs w:val="20"/>
        </w:rPr>
        <w:t xml:space="preserve"> If the matter is not resolved as a result of those discussions or if the employee does not feel comfortable discussing the issue with the Chief Operating Officer, the employee should contact the Executive Director.</w:t>
      </w:r>
      <w:r w:rsidR="009A7E63">
        <w:rPr>
          <w:sz w:val="20"/>
          <w:szCs w:val="20"/>
        </w:rPr>
        <w:t xml:space="preserve"> </w:t>
      </w:r>
      <w:bookmarkStart w:id="0" w:name="_GoBack"/>
      <w:bookmarkEnd w:id="0"/>
      <w:r w:rsidRPr="000B2798">
        <w:rPr>
          <w:sz w:val="20"/>
          <w:szCs w:val="20"/>
        </w:rPr>
        <w:t xml:space="preserve"> If the matter is not resolved as a result of those discussions or if the employee does not feel comfortable discu</w:t>
      </w:r>
      <w:r w:rsidR="000926E8" w:rsidRPr="000B2798">
        <w:rPr>
          <w:sz w:val="20"/>
          <w:szCs w:val="20"/>
        </w:rPr>
        <w:t xml:space="preserve">ssing the issue with the Executive Director, </w:t>
      </w:r>
      <w:r w:rsidRPr="000B2798">
        <w:rPr>
          <w:sz w:val="20"/>
          <w:szCs w:val="20"/>
        </w:rPr>
        <w:t xml:space="preserve">the employee should contact </w:t>
      </w:r>
      <w:r w:rsidR="000926E8" w:rsidRPr="000B2798">
        <w:rPr>
          <w:sz w:val="20"/>
          <w:szCs w:val="20"/>
        </w:rPr>
        <w:t xml:space="preserve">the </w:t>
      </w:r>
      <w:r w:rsidR="00F66915" w:rsidRPr="000B2798">
        <w:rPr>
          <w:sz w:val="20"/>
          <w:szCs w:val="20"/>
        </w:rPr>
        <w:t>Board Chair</w:t>
      </w:r>
      <w:r w:rsidR="000926E8" w:rsidRPr="000B2798">
        <w:rPr>
          <w:sz w:val="20"/>
          <w:szCs w:val="20"/>
        </w:rPr>
        <w:t>.</w:t>
      </w:r>
    </w:p>
    <w:p w:rsidR="000926E8" w:rsidRPr="000B2798" w:rsidRDefault="000926E8" w:rsidP="005A15F0">
      <w:pPr>
        <w:rPr>
          <w:sz w:val="20"/>
          <w:szCs w:val="20"/>
        </w:rPr>
      </w:pPr>
      <w:r w:rsidRPr="000B2798">
        <w:rPr>
          <w:sz w:val="20"/>
          <w:szCs w:val="20"/>
        </w:rPr>
        <w:tab/>
        <w:t>When appropriate, the Friedberg JCC will investigate any reported matter and take appropriate corrective action.</w:t>
      </w:r>
      <w:r w:rsidR="009A7E63">
        <w:rPr>
          <w:sz w:val="20"/>
          <w:szCs w:val="20"/>
        </w:rPr>
        <w:t xml:space="preserve"> </w:t>
      </w:r>
      <w:r w:rsidRPr="000B2798">
        <w:rPr>
          <w:sz w:val="20"/>
          <w:szCs w:val="20"/>
        </w:rPr>
        <w:t xml:space="preserve"> The Friedberg JCC is committed to protecting responsible employees, who report violations, from reprisals or retaliation. </w:t>
      </w:r>
      <w:r w:rsidR="009A7E63">
        <w:rPr>
          <w:sz w:val="20"/>
          <w:szCs w:val="20"/>
        </w:rPr>
        <w:t xml:space="preserve"> </w:t>
      </w:r>
      <w:r w:rsidRPr="000B2798">
        <w:rPr>
          <w:sz w:val="20"/>
          <w:szCs w:val="20"/>
        </w:rPr>
        <w:t xml:space="preserve">An employee who participates in or conceals a violation may be subject to disciplinary action, up to and including possible termination of employment. </w:t>
      </w:r>
    </w:p>
    <w:p w:rsidR="00A74CC4" w:rsidRPr="000B2798" w:rsidRDefault="00A74CC4" w:rsidP="005A15F0">
      <w:pPr>
        <w:rPr>
          <w:sz w:val="20"/>
          <w:szCs w:val="20"/>
        </w:rPr>
      </w:pPr>
      <w:r w:rsidRPr="000B2798">
        <w:rPr>
          <w:sz w:val="20"/>
          <w:szCs w:val="20"/>
        </w:rPr>
        <w:tab/>
        <w:t xml:space="preserve">The Friedberg JCC encourages all employees utilizing any avenue of this whistleblower procedure to provide sufficient details to permit the Friedberg JCC to investigate the employee’s concerns. </w:t>
      </w:r>
      <w:r w:rsidR="009A7E63">
        <w:rPr>
          <w:sz w:val="20"/>
          <w:szCs w:val="20"/>
        </w:rPr>
        <w:t xml:space="preserve"> </w:t>
      </w:r>
      <w:r w:rsidRPr="000B2798">
        <w:rPr>
          <w:sz w:val="20"/>
          <w:szCs w:val="20"/>
        </w:rPr>
        <w:t xml:space="preserve">While not required, the Friedberg JCC strongly encourages the report of any such matter to be in writing to assist in its investigation. </w:t>
      </w:r>
    </w:p>
    <w:p w:rsidR="005A15F0" w:rsidRPr="000B2798" w:rsidRDefault="005A15F0">
      <w:pPr>
        <w:rPr>
          <w:sz w:val="20"/>
          <w:szCs w:val="20"/>
        </w:rPr>
      </w:pPr>
    </w:p>
    <w:sectPr w:rsidR="005A15F0" w:rsidRPr="000B2798" w:rsidSect="000B2798">
      <w:pgSz w:w="12240" w:h="15840"/>
      <w:pgMar w:top="360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A15F0"/>
    <w:rsid w:val="000926E8"/>
    <w:rsid w:val="000B2798"/>
    <w:rsid w:val="004F025D"/>
    <w:rsid w:val="005A15F0"/>
    <w:rsid w:val="007F7752"/>
    <w:rsid w:val="00806987"/>
    <w:rsid w:val="009A7E63"/>
    <w:rsid w:val="00A418CD"/>
    <w:rsid w:val="00A74CC4"/>
    <w:rsid w:val="00C85DF5"/>
    <w:rsid w:val="00DA22D2"/>
    <w:rsid w:val="00DB0AE3"/>
    <w:rsid w:val="00F6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nkirchner</dc:creator>
  <cp:lastModifiedBy>nkirchner</cp:lastModifiedBy>
  <cp:revision>2</cp:revision>
  <cp:lastPrinted>2014-05-15T18:41:00Z</cp:lastPrinted>
  <dcterms:created xsi:type="dcterms:W3CDTF">2014-05-20T14:05:00Z</dcterms:created>
  <dcterms:modified xsi:type="dcterms:W3CDTF">2014-05-20T14:05:00Z</dcterms:modified>
</cp:coreProperties>
</file>